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黑体" w:hAnsi="仿宋" w:eastAsia="黑体" w:cs="黑体"/>
          <w:color w:val="000000"/>
          <w:sz w:val="32"/>
          <w:szCs w:val="32"/>
        </w:rPr>
      </w:pPr>
      <w:bookmarkStart w:id="0" w:name="_Toc493852524"/>
      <w:r>
        <w:rPr>
          <w:rFonts w:hint="eastAsia" w:ascii="黑体" w:hAnsi="仿宋" w:eastAsia="黑体" w:cs="黑体"/>
          <w:color w:val="000000"/>
          <w:sz w:val="32"/>
          <w:szCs w:val="32"/>
        </w:rPr>
        <w:t>附件</w:t>
      </w:r>
      <w:r>
        <w:rPr>
          <w:rFonts w:ascii="黑体" w:hAnsi="仿宋" w:eastAsia="黑体" w:cs="黑体"/>
          <w:color w:val="000000"/>
          <w:sz w:val="32"/>
          <w:szCs w:val="32"/>
        </w:rPr>
        <w:t>2</w:t>
      </w:r>
      <w:bookmarkEnd w:id="0"/>
      <w:r>
        <w:rPr>
          <w:rFonts w:hint="eastAsia" w:ascii="黑体" w:hAnsi="仿宋" w:eastAsia="黑体" w:cs="黑体"/>
          <w:color w:val="000000"/>
          <w:sz w:val="32"/>
          <w:szCs w:val="32"/>
          <w:lang w:eastAsia="zh-CN"/>
        </w:rPr>
        <w:t>：</w:t>
      </w:r>
    </w:p>
    <w:p>
      <w:pPr>
        <w:spacing w:line="594" w:lineRule="exact"/>
        <w:rPr>
          <w:rFonts w:ascii="黑体" w:eastAsia="黑体" w:cs="Times New Roman"/>
          <w:color w:val="000000"/>
        </w:rPr>
      </w:pPr>
    </w:p>
    <w:p>
      <w:pPr>
        <w:spacing w:line="594" w:lineRule="exact"/>
        <w:jc w:val="center"/>
        <w:rPr>
          <w:rFonts w:ascii="方正小标宋简体" w:hAnsi="仿宋" w:eastAsia="方正小标宋简体" w:cs="Times New Roman"/>
          <w:b/>
          <w:bCs/>
          <w:color w:val="000000"/>
          <w:sz w:val="36"/>
          <w:szCs w:val="36"/>
        </w:rPr>
      </w:pPr>
      <w:bookmarkStart w:id="2" w:name="_GoBack"/>
      <w:bookmarkEnd w:id="2"/>
      <w:r>
        <w:rPr>
          <w:rFonts w:hint="eastAsia" w:ascii="方正小标宋简体" w:hAnsi="仿宋" w:eastAsia="方正小标宋简体" w:cs="方正小标宋简体"/>
          <w:color w:val="000000"/>
          <w:sz w:val="36"/>
          <w:szCs w:val="36"/>
        </w:rPr>
        <w:t>区域红色预警和</w:t>
      </w:r>
      <w:r>
        <w:rPr>
          <w:rFonts w:ascii="方正小标宋简体" w:hAnsi="仿宋" w:eastAsia="方正小标宋简体" w:cs="方正小标宋简体"/>
          <w:color w:val="000000"/>
          <w:sz w:val="36"/>
          <w:szCs w:val="36"/>
        </w:rPr>
        <w:t>I</w:t>
      </w:r>
      <w:r>
        <w:rPr>
          <w:rFonts w:hint="eastAsia" w:ascii="方正小标宋简体" w:hAnsi="仿宋" w:eastAsia="方正小标宋简体" w:cs="方正小标宋简体"/>
          <w:color w:val="000000"/>
          <w:sz w:val="36"/>
          <w:szCs w:val="36"/>
        </w:rPr>
        <w:t>级响应启动（解除）通知单</w:t>
      </w:r>
    </w:p>
    <w:p>
      <w:pPr>
        <w:spacing w:line="594" w:lineRule="exact"/>
        <w:rPr>
          <w:rFonts w:ascii="仿宋" w:hAnsi="仿宋" w:eastAsia="仿宋" w:cs="Times New Roman"/>
          <w:color w:val="000000"/>
          <w:sz w:val="32"/>
          <w:szCs w:val="32"/>
          <w:u w:val="single"/>
        </w:rPr>
      </w:pPr>
    </w:p>
    <w:p>
      <w:pPr>
        <w:spacing w:line="594" w:lineRule="exact"/>
        <w:rPr>
          <w:rFonts w:ascii="仿宋" w:hAnsi="仿宋" w:eastAsia="仿宋" w:cs="Times New Roman"/>
          <w:color w:val="000000"/>
          <w:sz w:val="32"/>
          <w:szCs w:val="32"/>
          <w:u w:val="single"/>
        </w:rPr>
      </w:pPr>
      <w:r>
        <w:rPr>
          <w:rFonts w:hint="eastAsia" w:ascii="仿宋" w:hAnsi="仿宋" w:eastAsia="仿宋" w:cs="仿宋"/>
          <w:color w:val="000000"/>
          <w:sz w:val="32"/>
          <w:szCs w:val="32"/>
        </w:rPr>
        <w:t>关中各市（区）重污染天气应急指挥部：</w:t>
      </w:r>
    </w:p>
    <w:p>
      <w:pPr>
        <w:spacing w:line="594" w:lineRule="exact"/>
        <w:ind w:firstLine="640" w:firstLineChars="200"/>
        <w:rPr>
          <w:rFonts w:ascii="仿宋" w:hAnsi="仿宋" w:eastAsia="仿宋" w:cs="Times New Roman"/>
          <w:color w:val="000000"/>
          <w:sz w:val="32"/>
          <w:szCs w:val="32"/>
        </w:rPr>
      </w:pPr>
      <w:r>
        <w:rPr>
          <w:rFonts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ascii="仿宋" w:hAnsi="仿宋" w:eastAsia="仿宋" w:cs="仿宋"/>
          <w:color w:val="000000"/>
          <w:sz w:val="32"/>
          <w:szCs w:val="32"/>
          <w:u w:val="single"/>
        </w:rPr>
        <w:t xml:space="preserve">   </w:t>
      </w:r>
      <w:r>
        <w:rPr>
          <w:rFonts w:hint="eastAsia" w:ascii="仿宋" w:hAnsi="仿宋" w:eastAsia="仿宋" w:cs="仿宋"/>
          <w:color w:val="000000"/>
          <w:sz w:val="32"/>
          <w:szCs w:val="32"/>
        </w:rPr>
        <w:t>月</w:t>
      </w:r>
      <w:r>
        <w:rPr>
          <w:rFonts w:ascii="仿宋" w:hAnsi="仿宋" w:eastAsia="仿宋" w:cs="仿宋"/>
          <w:color w:val="000000"/>
          <w:sz w:val="32"/>
          <w:szCs w:val="32"/>
          <w:u w:val="single"/>
        </w:rPr>
        <w:t xml:space="preserve">   </w:t>
      </w:r>
      <w:r>
        <w:rPr>
          <w:rFonts w:hint="eastAsia" w:ascii="仿宋" w:hAnsi="仿宋" w:eastAsia="仿宋" w:cs="仿宋"/>
          <w:color w:val="000000"/>
          <w:sz w:val="32"/>
          <w:szCs w:val="32"/>
        </w:rPr>
        <w:t>日</w:t>
      </w:r>
      <w:r>
        <w:rPr>
          <w:rFonts w:ascii="仿宋" w:hAnsi="仿宋" w:eastAsia="仿宋" w:cs="仿宋"/>
          <w:color w:val="000000"/>
          <w:sz w:val="32"/>
          <w:szCs w:val="32"/>
          <w:u w:val="single"/>
        </w:rPr>
        <w:t xml:space="preserve">   </w:t>
      </w:r>
      <w:r>
        <w:rPr>
          <w:rFonts w:hint="eastAsia" w:ascii="仿宋" w:hAnsi="仿宋" w:eastAsia="仿宋" w:cs="仿宋"/>
          <w:color w:val="000000"/>
          <w:sz w:val="32"/>
          <w:szCs w:val="32"/>
        </w:rPr>
        <w:t>时，我省关中地区空气质量指数</w:t>
      </w:r>
      <w:r>
        <w:rPr>
          <w:rFonts w:ascii="仿宋" w:hAnsi="仿宋" w:eastAsia="仿宋" w:cs="仿宋"/>
          <w:color w:val="000000"/>
          <w:sz w:val="32"/>
          <w:szCs w:val="32"/>
        </w:rPr>
        <w:t>AQI</w:t>
      </w:r>
      <w:r>
        <w:rPr>
          <w:rFonts w:hint="eastAsia" w:ascii="仿宋" w:hAnsi="仿宋" w:eastAsia="仿宋" w:cs="仿宋"/>
          <w:color w:val="000000"/>
          <w:sz w:val="32"/>
          <w:szCs w:val="32"/>
        </w:rPr>
        <w:t>为</w:t>
      </w:r>
      <w:r>
        <w:rPr>
          <w:rFonts w:ascii="仿宋" w:hAnsi="仿宋" w:eastAsia="仿宋" w:cs="仿宋"/>
          <w:color w:val="000000"/>
          <w:sz w:val="32"/>
          <w:szCs w:val="32"/>
          <w:u w:val="single"/>
        </w:rPr>
        <w:t xml:space="preserve">        </w:t>
      </w:r>
      <w:r>
        <w:rPr>
          <w:rFonts w:hint="eastAsia" w:ascii="仿宋" w:hAnsi="仿宋" w:eastAsia="仿宋" w:cs="仿宋"/>
          <w:color w:val="000000"/>
          <w:sz w:val="32"/>
          <w:szCs w:val="32"/>
        </w:rPr>
        <w:t>，空气质量类别为</w:t>
      </w:r>
      <w:r>
        <w:rPr>
          <w:rFonts w:ascii="仿宋" w:hAnsi="仿宋" w:eastAsia="仿宋" w:cs="仿宋"/>
          <w:color w:val="000000"/>
          <w:sz w:val="32"/>
          <w:szCs w:val="32"/>
          <w:u w:val="single"/>
        </w:rPr>
        <w:t xml:space="preserve">       </w:t>
      </w:r>
      <w:r>
        <w:rPr>
          <w:rFonts w:hint="eastAsia" w:ascii="仿宋" w:hAnsi="仿宋" w:eastAsia="仿宋" w:cs="仿宋"/>
          <w:color w:val="000000"/>
          <w:sz w:val="32"/>
          <w:szCs w:val="32"/>
        </w:rPr>
        <w:t>。</w:t>
      </w:r>
    </w:p>
    <w:p>
      <w:pPr>
        <w:spacing w:line="594" w:lineRule="exact"/>
        <w:ind w:firstLine="640" w:firstLineChars="200"/>
        <w:rPr>
          <w:rFonts w:ascii="仿宋" w:hAnsi="仿宋" w:eastAsia="仿宋" w:cs="Times New Roman"/>
          <w:color w:val="000000"/>
          <w:sz w:val="32"/>
          <w:szCs w:val="32"/>
        </w:rPr>
      </w:pPr>
      <w:r>
        <w:rPr>
          <w:rFonts w:hint="eastAsia" w:ascii="仿宋" w:hAnsi="仿宋" w:eastAsia="仿宋" w:cs="仿宋"/>
          <w:color w:val="000000"/>
          <w:sz w:val="32"/>
          <w:szCs w:val="32"/>
        </w:rPr>
        <w:t>根据预报系统预测未来</w:t>
      </w:r>
      <w:r>
        <w:rPr>
          <w:rFonts w:ascii="仿宋" w:hAnsi="仿宋" w:eastAsia="仿宋" w:cs="仿宋"/>
          <w:color w:val="000000"/>
          <w:sz w:val="32"/>
          <w:szCs w:val="32"/>
          <w:u w:val="single"/>
        </w:rPr>
        <w:t xml:space="preserve">     </w:t>
      </w:r>
      <w:r>
        <w:rPr>
          <w:rFonts w:hint="eastAsia" w:ascii="仿宋" w:hAnsi="仿宋" w:eastAsia="仿宋" w:cs="仿宋"/>
          <w:color w:val="000000"/>
          <w:sz w:val="32"/>
          <w:szCs w:val="32"/>
        </w:rPr>
        <w:t>小时后，我省关中地区空气质量</w:t>
      </w:r>
      <w:r>
        <w:rPr>
          <w:rFonts w:ascii="仿宋" w:hAnsi="仿宋" w:eastAsia="仿宋" w:cs="仿宋"/>
          <w:color w:val="000000"/>
          <w:sz w:val="32"/>
          <w:szCs w:val="32"/>
        </w:rPr>
        <w:t>AQI</w:t>
      </w:r>
      <w:r>
        <w:rPr>
          <w:rFonts w:hint="eastAsia" w:ascii="仿宋" w:hAnsi="仿宋" w:eastAsia="仿宋" w:cs="仿宋"/>
          <w:color w:val="000000"/>
          <w:sz w:val="32"/>
          <w:szCs w:val="32"/>
        </w:rPr>
        <w:t>均值将处于</w:t>
      </w:r>
      <w:r>
        <w:rPr>
          <w:rFonts w:ascii="仿宋" w:hAnsi="仿宋" w:eastAsia="仿宋" w:cs="仿宋"/>
          <w:color w:val="000000"/>
          <w:sz w:val="32"/>
          <w:szCs w:val="32"/>
          <w:u w:val="single"/>
        </w:rPr>
        <w:t xml:space="preserve">      </w:t>
      </w:r>
      <w:r>
        <w:rPr>
          <w:rFonts w:hint="eastAsia" w:ascii="仿宋" w:hAnsi="仿宋" w:eastAsia="仿宋" w:cs="仿宋"/>
          <w:color w:val="000000"/>
          <w:sz w:val="32"/>
          <w:szCs w:val="32"/>
        </w:rPr>
        <w:t>至</w:t>
      </w:r>
      <w:r>
        <w:rPr>
          <w:rFonts w:ascii="仿宋" w:hAnsi="仿宋" w:eastAsia="仿宋" w:cs="仿宋"/>
          <w:color w:val="000000"/>
          <w:sz w:val="32"/>
          <w:szCs w:val="32"/>
          <w:u w:val="single"/>
        </w:rPr>
        <w:t xml:space="preserve">     </w:t>
      </w:r>
      <w:r>
        <w:rPr>
          <w:rFonts w:hint="eastAsia" w:ascii="仿宋" w:hAnsi="仿宋" w:eastAsia="仿宋" w:cs="仿宋"/>
          <w:color w:val="000000"/>
          <w:sz w:val="32"/>
          <w:szCs w:val="32"/>
        </w:rPr>
        <w:t>之间，环境空气质量将达到</w:t>
      </w:r>
      <w:r>
        <w:rPr>
          <w:rFonts w:ascii="仿宋" w:hAnsi="仿宋" w:eastAsia="仿宋" w:cs="仿宋"/>
          <w:color w:val="000000"/>
          <w:sz w:val="32"/>
          <w:szCs w:val="32"/>
          <w:u w:val="single"/>
        </w:rPr>
        <w:t xml:space="preserve">       </w:t>
      </w:r>
      <w:r>
        <w:rPr>
          <w:rFonts w:hint="eastAsia" w:ascii="仿宋" w:hAnsi="仿宋" w:eastAsia="仿宋" w:cs="仿宋"/>
          <w:color w:val="000000"/>
          <w:sz w:val="32"/>
          <w:szCs w:val="32"/>
        </w:rPr>
        <w:t>，符合《陕西省重污染天气应急预案》中规定的重污染天气区域红色预警和</w:t>
      </w:r>
      <w:r>
        <w:rPr>
          <w:rFonts w:ascii="仿宋" w:hAnsi="仿宋" w:eastAsia="仿宋" w:cs="仿宋"/>
          <w:color w:val="000000"/>
          <w:sz w:val="32"/>
          <w:szCs w:val="32"/>
        </w:rPr>
        <w:t>I</w:t>
      </w:r>
      <w:r>
        <w:rPr>
          <w:rFonts w:hint="eastAsia" w:ascii="仿宋" w:hAnsi="仿宋" w:eastAsia="仿宋" w:cs="仿宋"/>
          <w:color w:val="000000"/>
          <w:sz w:val="32"/>
          <w:szCs w:val="32"/>
        </w:rPr>
        <w:t>级响应启动（解除）条件。根据专家组联合会商结果，并经省重污染天气应急指挥部批准，省重污染天气应急指挥部办公室决定于</w:t>
      </w:r>
      <w:r>
        <w:rPr>
          <w:rFonts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ascii="仿宋" w:hAnsi="仿宋" w:eastAsia="仿宋" w:cs="仿宋"/>
          <w:color w:val="000000"/>
          <w:sz w:val="32"/>
          <w:szCs w:val="32"/>
          <w:u w:val="single"/>
        </w:rPr>
        <w:t xml:space="preserve">    </w:t>
      </w:r>
      <w:r>
        <w:rPr>
          <w:rFonts w:hint="eastAsia" w:ascii="仿宋" w:hAnsi="仿宋" w:eastAsia="仿宋" w:cs="仿宋"/>
          <w:color w:val="000000"/>
          <w:sz w:val="32"/>
          <w:szCs w:val="32"/>
        </w:rPr>
        <w:t>月</w:t>
      </w:r>
      <w:r>
        <w:rPr>
          <w:rFonts w:ascii="仿宋" w:hAnsi="仿宋" w:eastAsia="仿宋" w:cs="仿宋"/>
          <w:color w:val="000000"/>
          <w:sz w:val="32"/>
          <w:szCs w:val="32"/>
          <w:u w:val="single"/>
        </w:rPr>
        <w:t xml:space="preserve">    </w:t>
      </w:r>
      <w:r>
        <w:rPr>
          <w:rFonts w:hint="eastAsia" w:ascii="仿宋" w:hAnsi="仿宋" w:eastAsia="仿宋" w:cs="仿宋"/>
          <w:color w:val="000000"/>
          <w:sz w:val="32"/>
          <w:szCs w:val="32"/>
        </w:rPr>
        <w:t>日</w:t>
      </w:r>
      <w:bookmarkStart w:id="1" w:name="_Hlk490060484"/>
      <w:r>
        <w:rPr>
          <w:rFonts w:ascii="仿宋" w:hAnsi="仿宋" w:eastAsia="仿宋" w:cs="仿宋"/>
          <w:color w:val="000000"/>
          <w:sz w:val="32"/>
          <w:szCs w:val="32"/>
          <w:u w:val="single"/>
        </w:rPr>
        <w:t xml:space="preserve">    </w:t>
      </w:r>
      <w:bookmarkEnd w:id="1"/>
      <w:r>
        <w:rPr>
          <w:rFonts w:hint="eastAsia" w:ascii="仿宋" w:hAnsi="仿宋" w:eastAsia="仿宋" w:cs="仿宋"/>
          <w:color w:val="000000"/>
          <w:sz w:val="32"/>
          <w:szCs w:val="32"/>
        </w:rPr>
        <w:t>时起，启动（解除）我省关中地区红色预警和</w:t>
      </w:r>
      <w:r>
        <w:rPr>
          <w:rFonts w:ascii="仿宋" w:hAnsi="仿宋" w:eastAsia="仿宋" w:cs="仿宋"/>
          <w:color w:val="000000"/>
          <w:sz w:val="32"/>
          <w:szCs w:val="32"/>
        </w:rPr>
        <w:t>I</w:t>
      </w:r>
      <w:r>
        <w:rPr>
          <w:rFonts w:hint="eastAsia" w:ascii="仿宋" w:hAnsi="仿宋" w:eastAsia="仿宋" w:cs="仿宋"/>
          <w:color w:val="000000"/>
          <w:sz w:val="32"/>
          <w:szCs w:val="32"/>
        </w:rPr>
        <w:t>级响应。各市（区）重污染天气应急指挥部请按照以上通知内容做好重污染天气应对工作。</w:t>
      </w:r>
    </w:p>
    <w:p>
      <w:pPr>
        <w:spacing w:line="594" w:lineRule="exact"/>
        <w:ind w:firstLine="640" w:firstLineChars="200"/>
        <w:rPr>
          <w:rFonts w:ascii="仿宋" w:hAnsi="仿宋" w:eastAsia="仿宋" w:cs="Times New Roman"/>
          <w:color w:val="000000"/>
          <w:sz w:val="32"/>
          <w:szCs w:val="32"/>
        </w:rPr>
      </w:pPr>
    </w:p>
    <w:p>
      <w:pPr>
        <w:spacing w:line="594" w:lineRule="exact"/>
        <w:ind w:firstLine="640" w:firstLineChars="200"/>
        <w:rPr>
          <w:rFonts w:ascii="仿宋" w:hAnsi="仿宋" w:eastAsia="仿宋" w:cs="Times New Roman"/>
          <w:color w:val="000000"/>
          <w:sz w:val="32"/>
          <w:szCs w:val="32"/>
          <w:u w:val="single"/>
        </w:rPr>
      </w:pPr>
    </w:p>
    <w:p>
      <w:pPr>
        <w:spacing w:line="594" w:lineRule="exact"/>
        <w:ind w:firstLine="640" w:firstLineChars="200"/>
        <w:jc w:val="right"/>
        <w:rPr>
          <w:rFonts w:ascii="仿宋" w:hAnsi="仿宋" w:eastAsia="仿宋" w:cs="Times New Roman"/>
          <w:color w:val="000000"/>
          <w:sz w:val="32"/>
          <w:szCs w:val="32"/>
        </w:rPr>
      </w:pPr>
      <w:r>
        <w:rPr>
          <w:rFonts w:hint="eastAsia" w:ascii="仿宋" w:hAnsi="仿宋" w:eastAsia="仿宋" w:cs="仿宋"/>
          <w:color w:val="000000"/>
          <w:sz w:val="32"/>
          <w:szCs w:val="32"/>
        </w:rPr>
        <w:t>陕西省重污染天气应急指挥部办公室</w:t>
      </w:r>
    </w:p>
    <w:p>
      <w:pPr>
        <w:spacing w:line="594" w:lineRule="exact"/>
        <w:ind w:right="640"/>
        <w:jc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年</w:t>
      </w:r>
      <w:r>
        <w:rPr>
          <w:rFonts w:ascii="仿宋" w:hAnsi="仿宋" w:eastAsia="仿宋" w:cs="仿宋"/>
          <w:color w:val="000000"/>
          <w:sz w:val="32"/>
          <w:szCs w:val="32"/>
        </w:rPr>
        <w:t xml:space="preserve">   </w:t>
      </w:r>
      <w:r>
        <w:rPr>
          <w:rFonts w:hint="eastAsia" w:ascii="仿宋" w:hAnsi="仿宋" w:eastAsia="仿宋" w:cs="仿宋"/>
          <w:color w:val="000000"/>
          <w:sz w:val="32"/>
          <w:szCs w:val="32"/>
        </w:rPr>
        <w:t>月</w:t>
      </w:r>
      <w:r>
        <w:rPr>
          <w:rFonts w:ascii="仿宋" w:hAnsi="仿宋" w:eastAsia="仿宋" w:cs="仿宋"/>
          <w:color w:val="000000"/>
          <w:sz w:val="32"/>
          <w:szCs w:val="32"/>
        </w:rPr>
        <w:t xml:space="preserve">   </w:t>
      </w:r>
      <w:r>
        <w:rPr>
          <w:rFonts w:hint="eastAsia" w:ascii="仿宋" w:hAnsi="仿宋" w:eastAsia="仿宋" w:cs="仿宋"/>
          <w:color w:val="000000"/>
          <w:sz w:val="32"/>
          <w:szCs w:val="32"/>
        </w:rPr>
        <w:t>日</w:t>
      </w:r>
      <w:r>
        <w:rPr>
          <w:rFonts w:ascii="仿宋" w:hAnsi="仿宋" w:eastAsia="仿宋" w:cs="仿宋"/>
          <w:color w:val="000000"/>
          <w:sz w:val="32"/>
          <w:szCs w:val="32"/>
        </w:rPr>
        <w:t xml:space="preserve">   </w:t>
      </w:r>
      <w:r>
        <w:rPr>
          <w:rFonts w:hint="eastAsia" w:ascii="仿宋" w:hAnsi="仿宋" w:eastAsia="仿宋" w:cs="仿宋"/>
          <w:color w:val="000000"/>
          <w:sz w:val="32"/>
          <w:szCs w:val="32"/>
        </w:rPr>
        <w:t>时</w:t>
      </w:r>
    </w:p>
    <w:p>
      <w:pPr>
        <w:spacing w:line="594" w:lineRule="exact"/>
        <w:ind w:right="640"/>
        <w:rPr>
          <w:rFonts w:hint="eastAsia" w:ascii="仿宋" w:hAnsi="仿宋" w:eastAsia="仿宋" w:cs="仿宋"/>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ascii="宋体" w:cs="Times New Roman"/>
                            </w:rPr>
                          </w:pP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23 -</w:t>
                          </w:r>
                          <w:r>
                            <w:rPr>
                              <w:rFonts w:ascii="宋体" w:hAnsi="宋体" w:cs="宋体"/>
                              <w:sz w:val="28"/>
                              <w:szCs w:val="28"/>
                            </w:rPr>
                            <w:fldChar w:fldCharType="end"/>
                          </w:r>
                        </w:p>
                        <w:p>
                          <w:pPr>
                            <w:rPr>
                              <w:rFonts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path/>
              <v:fill on="f" focussize="0,0"/>
              <v:stroke on="f" weight="0.5pt" joinstyle="miter"/>
              <v:imagedata o:title=""/>
              <o:lock v:ext="edit"/>
              <v:textbox inset="0mm,0mm,0mm,0mm" style="mso-fit-shape-to-text:t;">
                <w:txbxContent>
                  <w:p>
                    <w:pPr>
                      <w:pStyle w:val="2"/>
                      <w:rPr>
                        <w:rFonts w:ascii="宋体" w:cs="Times New Roman"/>
                      </w:rPr>
                    </w:pP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23 -</w:t>
                    </w:r>
                    <w:r>
                      <w:rPr>
                        <w:rFonts w:ascii="宋体" w:hAnsi="宋体" w:cs="宋体"/>
                        <w:sz w:val="28"/>
                        <w:szCs w:val="28"/>
                      </w:rPr>
                      <w:fldChar w:fldCharType="end"/>
                    </w:r>
                  </w:p>
                  <w:p>
                    <w:pPr>
                      <w:rPr>
                        <w:rFonts w:cs="Times New Roman"/>
                      </w:rPr>
                    </w:pPr>
                  </w:p>
                </w:txbxContent>
              </v:textbox>
            </v:shape>
          </w:pict>
        </mc:Fallback>
      </mc:AlternateContent>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34EC7"/>
    <w:rsid w:val="61934E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2017-12-28T08:16:00Z</dcterms:created>
  <dc:creator>阿梅</dc:creator>
  <cp:lastModifiedBy>阿梅</cp:lastModifiedBy>
  <dcterms:modified xsi:type="dcterms:W3CDTF">2017-12-28T08:17:33Z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