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一、项目法人基本情况：项目法人所有制性质、主营业务、近三年来的销售收入、利润、税金、固定资产、资产负债率、银行信用等级、项目负责人基本情况及主要股东概况。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二、项目的技术基础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．重大产业化、应用示范工程、行业关键技术研发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2．公共服务平台、创新平台建设项目：申报单位管理与运行机制、发展方向、中长期目标等概况，拟工程化、产业化的重要科研成果及其水平，与项目建设相关的现有基础条件等。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三、建设方案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．重大产业化、应用示范工程、行业关键技术研发项目：项目产能规模，主要建设内容，采用的工艺技术路线与技术特点，设备选型及主要技术经济指标，建设地点，项目实施与进度计划安排，建设期组织管理，项目招标方案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2．公共服务平台、创新平台建设项目：项目建设内容、规模、地点与环境，技术方案、设备方案和工程方案及其合理性，总图布置、配套设施及外部协作条件等。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四、投资：项目总投资，投资使用方案和资金筹措方案；申请资金额度、理由及政策依据（申请资金不计入项目总投资）。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五、建设条件落实情况：节能、降耗、环保、安全、原材料供应及外部配套条件等。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六、进行项目市场分析、风险分析与控制。阐述项目绩效考评指标，包括项目实施完成后能达到的技术指标、经济指标和社会效益等。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七、其他需要说明的情况。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7"/>
    <w:rsid w:val="000458AF"/>
    <w:rsid w:val="00062CF6"/>
    <w:rsid w:val="000863CA"/>
    <w:rsid w:val="00177599"/>
    <w:rsid w:val="00206B82"/>
    <w:rsid w:val="00255DC4"/>
    <w:rsid w:val="003B6A5E"/>
    <w:rsid w:val="003F615D"/>
    <w:rsid w:val="00483277"/>
    <w:rsid w:val="005B6B9A"/>
    <w:rsid w:val="00626CC5"/>
    <w:rsid w:val="006D6E4E"/>
    <w:rsid w:val="006F5771"/>
    <w:rsid w:val="00801188"/>
    <w:rsid w:val="00877862"/>
    <w:rsid w:val="008A5C05"/>
    <w:rsid w:val="008D55BB"/>
    <w:rsid w:val="00B3188F"/>
    <w:rsid w:val="00B812AE"/>
    <w:rsid w:val="00CC3BE9"/>
    <w:rsid w:val="00CD092D"/>
    <w:rsid w:val="00CE4D74"/>
    <w:rsid w:val="00D12F4C"/>
    <w:rsid w:val="00DA4A8D"/>
    <w:rsid w:val="00E264F0"/>
    <w:rsid w:val="00E74451"/>
    <w:rsid w:val="00E95274"/>
    <w:rsid w:val="00F85D31"/>
    <w:rsid w:val="00FB09EA"/>
    <w:rsid w:val="2D19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uiPriority w:val="99"/>
    <w:rPr>
      <w:color w:val="333333"/>
      <w:u w:val="single"/>
    </w:rPr>
  </w:style>
  <w:style w:type="character" w:styleId="8">
    <w:name w:val="Hyperlink"/>
    <w:basedOn w:val="5"/>
    <w:semiHidden/>
    <w:unhideWhenUsed/>
    <w:uiPriority w:val="99"/>
    <w:rPr>
      <w:color w:val="333333"/>
      <w:u w:val="single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AF536-3F89-4AC6-A85C-2985FBF1B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639</Characters>
  <Lines>5</Lines>
  <Paragraphs>1</Paragraphs>
  <TotalTime>134</TotalTime>
  <ScaleCrop>false</ScaleCrop>
  <LinksUpToDate>false</LinksUpToDate>
  <CharactersWithSpaces>750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2018-09-13T10:12:00Z</dcterms:created>
  <dc:creator>user</dc:creator>
  <cp:lastModifiedBy>徐红</cp:lastModifiedBy>
  <cp:lastPrinted>2018-09-13T11:33:00Z</cp:lastPrinted>
  <dcterms:modified xsi:type="dcterms:W3CDTF">2018-09-14T04:11:50Z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