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E0" w:rsidRDefault="00F74E3C">
      <w:r>
        <w:rPr>
          <w:noProof/>
        </w:rPr>
        <w:pict>
          <v:group id="_x0000_s1026" style="position:absolute;left:0;text-align:left;margin-left:-23.9pt;margin-top:87.1pt;width:463.3pt;height:556.35pt;z-index:251658240" coordorigin="1322,3182" coordsize="9266,11127">
            <v:rect id="矩形 20" o:spid="_x0000_s1027" style="position:absolute;left:5132;top:10164;width:2147;height:810;v-text-anchor:middle" strokeweight="1pt">
              <v:textbox style="mso-next-textbox:#矩形 20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成员单位内部通报</w:t>
                    </w:r>
                  </w:p>
                </w:txbxContent>
              </v:textbox>
            </v:rect>
            <v:rect id="矩形 2" o:spid="_x0000_s1028" style="position:absolute;left:4232;top:4265;width:4019;height:746;v-text-anchor:middle" strokeweight="1pt">
              <v:textbox style="mso-next-textbox:#矩形 2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杨陵区农业农村局派员现场诊断、采样送检和流行病学调查，怀疑重大动物疫病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1" o:spid="_x0000_s1029" type="#_x0000_t32" style="position:absolute;left:6194;top:5029;width:2;height:592" strokeweight=".8pt">
              <v:stroke endarrow="open" joinstyle="miter"/>
            </v:shape>
            <v:rect id="矩形 12" o:spid="_x0000_s1030" style="position:absolute;left:5108;top:5597;width:2147;height:600;v-text-anchor:middle" strokeweight="1pt">
              <v:textbox style="mso-next-textbox:#矩形 12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进入工作程序</w:t>
                    </w:r>
                  </w:p>
                </w:txbxContent>
              </v:textbox>
            </v:rect>
            <v:shape id="直接连接符 30" o:spid="_x0000_s1031" type="#_x0000_t32" style="position:absolute;left:2460;top:6520;width:7157;height:4;flip:y" strokeweight=".8pt">
              <v:stroke joinstyle="miter"/>
            </v:shape>
            <v:shape id="直接箭头连接符 31" o:spid="_x0000_s1032" type="#_x0000_t32" style="position:absolute;left:6227;top:6224;width:1;height:283" strokeweight=".8pt">
              <v:stroke endarrow="open" joinstyle="miter"/>
            </v:shape>
            <v:rect id="矩形 5" o:spid="_x0000_s1033" style="position:absolute;left:5252;top:3182;width:2055;height:600;v-text-anchor:middle" strokeweight="1pt">
              <v:textbox style="mso-next-textbox:#矩形 5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接到疫情报告</w:t>
                    </w:r>
                  </w:p>
                </w:txbxContent>
              </v:textbox>
            </v:rect>
            <v:shape id="直接箭头连接符 7" o:spid="_x0000_s1034" type="#_x0000_t32" style="position:absolute;left:6186;top:3787;width:11;height:470;flip:x" strokeweight="1pt">
              <v:stroke endarrow="open" joinstyle="miter"/>
            </v:shape>
            <v:shape id="直接箭头连接符 41" o:spid="_x0000_s1035" type="#_x0000_t32" style="position:absolute;left:3147;top:13384;width:1;height:397" strokeweight=".8pt">
              <v:stroke endarrow="open" joinstyle="miter"/>
            </v:shape>
            <v:rect id="_x0000_s1036" style="position:absolute;left:8571;top:7098;width:2017;height:766;v-text-anchor:middle" strokeweight="1pt">
              <v:textbox style="mso-next-textbox:#_x0000_s1036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向示范区管委会和省农业农村厅报告</w:t>
                    </w:r>
                  </w:p>
                </w:txbxContent>
              </v:textbox>
            </v:rect>
            <v:rect id="_x0000_s1037" style="position:absolute;left:6565;top:7114;width:1649;height:750;v-text-anchor:middle" strokeweight="1pt">
              <v:textbox style="mso-next-textbox:#_x0000_s1037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成员单位内部通报</w:t>
                    </w:r>
                  </w:p>
                </w:txbxContent>
              </v:textbox>
            </v:rect>
            <v:shape id="直接箭头连接符 13" o:spid="_x0000_s1038" type="#_x0000_t32" style="position:absolute;left:2448;top:6523;width:1;height:567;flip:x" strokeweight=".8pt">
              <v:stroke endarrow="open" joinstyle="miter"/>
            </v:shape>
            <v:shape id="直接箭头连接符 15" o:spid="_x0000_s1039" type="#_x0000_t32" style="position:absolute;left:7346;top:6530;width:3;height:530" strokeweight=".8pt">
              <v:stroke endarrow="open" joinstyle="miter"/>
            </v:shape>
            <v:shape id="直接箭头连接符 21" o:spid="_x0000_s1040" type="#_x0000_t32" style="position:absolute;left:4928;top:6526;width:2;height:567;flip:x" strokeweight=".8pt">
              <v:stroke endarrow="open" joinstyle="miter"/>
            </v:shape>
            <v:shape id="直接箭头连接符 29" o:spid="_x0000_s1041" type="#_x0000_t32" style="position:absolute;left:9623;top:6526;width:2;height:567;flip:x" strokeweight=".8pt">
              <v:stroke endarrow="open" joinstyle="miter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肘形连接符 10" o:spid="_x0000_s1042" type="#_x0000_t34" style="position:absolute;left:5166;top:7613;width:737;height:1134;rotation:-90;flip:y" adj="10807" strokeweight=".8pt">
              <v:stroke endarrow="open"/>
            </v:shape>
            <v:rect id="矩形 17" o:spid="_x0000_s1043" style="position:absolute;left:5011;top:8629;width:2147;height:600;v-text-anchor:middle" strokeweight="1pt">
              <v:textbox style="mso-next-textbox:#矩形 17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接到确认报告</w:t>
                    </w:r>
                  </w:p>
                </w:txbxContent>
              </v:textbox>
            </v:rect>
            <v:shape id="直接箭头连接符 18" o:spid="_x0000_s1044" type="#_x0000_t32" style="position:absolute;left:6192;top:9236;width:1;height:510" strokeweight=".8pt">
              <v:stroke endarrow="open" joinstyle="miter"/>
            </v:shape>
            <v:rect id="矩形 19" o:spid="_x0000_s1045" style="position:absolute;left:1625;top:10139;width:2790;height:795;v-text-anchor:middle" strokeweight="1pt">
              <v:textbox style="mso-next-textbox:#矩形 19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示范区指挥部办公室通知杨陵区指挥部办公室处置</w:t>
                    </w:r>
                  </w:p>
                </w:txbxContent>
              </v:textbox>
            </v:rect>
            <v:rect id="矩形 23" o:spid="_x0000_s1046" style="position:absolute;left:8088;top:10214;width:2147;height:810;v-text-anchor:middle" strokeweight="1pt">
              <v:textbox style="mso-next-textbox:#矩形 23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向示范区管委会和省农业农村厅报告</w:t>
                    </w:r>
                  </w:p>
                </w:txbxContent>
              </v:textbox>
            </v:rect>
            <v:shape id="直接箭头连接符 24" o:spid="_x0000_s1047" type="#_x0000_t32" style="position:absolute;left:3219;top:9719;width:4;height:394" strokeweight=".8pt">
              <v:stroke endarrow="open" joinstyle="miter"/>
            </v:shape>
            <v:shape id="直接箭头连接符 25" o:spid="_x0000_s1048" type="#_x0000_t32" style="position:absolute;left:6184;top:9776;width:1;height:397" strokeweight=".8pt">
              <v:stroke endarrow="open" joinstyle="miter"/>
            </v:shape>
            <v:shape id="直接箭头连接符 26" o:spid="_x0000_s1049" type="#_x0000_t32" style="position:absolute;left:9162;top:9761;width:1;height:454" strokeweight=".8pt">
              <v:stroke endarrow="open" joinstyle="miter"/>
            </v:shape>
            <v:shape id="直接箭头连接符 32" o:spid="_x0000_s1050" type="#_x0000_t32" style="position:absolute;left:3162;top:10973;width:1;height:510" strokeweight=".8pt">
              <v:stroke endarrow="open" joinstyle="miter"/>
            </v:shape>
            <v:rect id="矩形 33" o:spid="_x0000_s1051" style="position:absolute;left:1923;top:11564;width:2447;height:600;v-text-anchor:middle" strokeweight="1pt">
              <v:textbox style="mso-next-textbox:#矩形 33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收集工作动态</w:t>
                    </w:r>
                  </w:p>
                </w:txbxContent>
              </v:textbox>
            </v:rect>
            <v:shape id="直接箭头连接符 34" o:spid="_x0000_s1052" type="#_x0000_t32" style="position:absolute;left:6102;top:11036;width:1;height:510" strokeweight=".8pt">
              <v:stroke endarrow="open" joinstyle="miter"/>
            </v:shape>
            <v:rect id="矩形 35" o:spid="_x0000_s1053" style="position:absolute;left:4878;top:11594;width:2447;height:586;v-text-anchor:middle" strokeweight="1pt">
              <v:textbox style="mso-next-textbox:#矩形 35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派出工作组指导处置</w:t>
                    </w:r>
                  </w:p>
                </w:txbxContent>
              </v:textbox>
            </v:rect>
            <v:shape id="直接箭头连接符 36" o:spid="_x0000_s1054" type="#_x0000_t32" style="position:absolute;left:6102;top:12206;width:1;height:340" strokeweight=".8pt">
              <v:stroke endarrow="open" joinstyle="miter"/>
            </v:shape>
            <v:rect id="矩形 37" o:spid="_x0000_s1055" style="position:absolute;left:4893;top:12554;width:2447;height:525;v-text-anchor:middle" strokeweight="1pt">
              <v:textbox style="mso-next-textbox:#矩形 37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拔除</w:t>
                    </w:r>
                    <w:proofErr w:type="gramStart"/>
                    <w:r>
                      <w:rPr>
                        <w:rFonts w:ascii="Calibri" w:eastAsia="宋体" w:hAnsi="Calibri" w:cs="宋体" w:hint="eastAsia"/>
                      </w:rPr>
                      <w:t>疫</w:t>
                    </w:r>
                    <w:proofErr w:type="gramEnd"/>
                    <w:r>
                      <w:rPr>
                        <w:rFonts w:ascii="Calibri" w:eastAsia="宋体" w:hAnsi="Calibri" w:cs="宋体" w:hint="eastAsia"/>
                      </w:rPr>
                      <w:t>点</w:t>
                    </w:r>
                  </w:p>
                </w:txbxContent>
              </v:textbox>
            </v:rect>
            <v:shape id="直接箭头连接符 45" o:spid="_x0000_s1056" type="#_x0000_t32" style="position:absolute;left:6094;top:13098;width:1;height:283" strokeweight=".8pt">
              <v:stroke endarrow="open" joinstyle="miter"/>
            </v:shape>
            <v:rect id="矩形 8" o:spid="_x0000_s1057" style="position:absolute;left:1931;top:13784;width:2447;height:525;v-text-anchor:middle" strokeweight="1pt">
              <v:textbox style="mso-next-textbox:#矩形 8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报告省农业农村厅</w:t>
                    </w:r>
                  </w:p>
                </w:txbxContent>
              </v:textbox>
            </v:rect>
            <v:rect id="矩形 9" o:spid="_x0000_s1058" style="position:absolute;left:4885;top:13771;width:2447;height:525;v-text-anchor:middle" strokeweight="1pt">
              <v:textbox style="mso-next-textbox:#矩形 9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报告示范区管委会</w:t>
                    </w:r>
                  </w:p>
                </w:txbxContent>
              </v:textbox>
            </v:rect>
            <v:rect id="矩形 38" o:spid="_x0000_s1059" style="position:absolute;left:8055;top:13738;width:2447;height:525;v-text-anchor:middle" strokeweight="1pt">
              <v:textbox style="mso-next-textbox:#矩形 38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收集资料、归档</w:t>
                    </w:r>
                  </w:p>
                </w:txbxContent>
              </v:textbox>
            </v:rect>
            <v:line id="直接连接符 39" o:spid="_x0000_s1060" style="position:absolute" from="3224,9737" to="9158,9738" strokeweight=".8pt">
              <v:stroke joinstyle="miter"/>
            </v:line>
            <v:line id="直接连接符 40" o:spid="_x0000_s1061" style="position:absolute" from="3149,13395" to="9059,13395" strokeweight=".8pt">
              <v:stroke joinstyle="miter"/>
            </v:line>
            <v:shape id="直接箭头连接符 42" o:spid="_x0000_s1062" type="#_x0000_t32" style="position:absolute;left:6090;top:13416;width:2;height:356" strokeweight=".8pt">
              <v:stroke endarrow="open" joinstyle="miter"/>
            </v:shape>
            <v:shape id="直接箭头连接符 43" o:spid="_x0000_s1063" type="#_x0000_t32" style="position:absolute;left:9051;top:13405;width:8;height:363;flip:x" strokeweight=".8pt">
              <v:stroke endarrow="open" joinstyle="miter"/>
            </v:shape>
            <v:rect id="矩形 22" o:spid="_x0000_s1064" style="position:absolute;left:1322;top:7088;width:2408;height:781;v-text-anchor:middle" strokeweight="1pt">
              <v:textbox style="mso-next-textbox:#矩形 22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示范区农业局组织检测诊断、送样，疑似确认</w:t>
                    </w:r>
                  </w:p>
                </w:txbxContent>
              </v:textbox>
            </v:rect>
            <v:rect id="矩形 28" o:spid="_x0000_s1065" style="position:absolute;left:3953;top:7084;width:2359;height:810;v-text-anchor:middle" strokeweight="1pt">
              <v:textbox style="mso-next-textbox:#矩形 28">
                <w:txbxContent>
                  <w:p w:rsidR="00F74E3C" w:rsidRDefault="00F74E3C" w:rsidP="00F74E3C">
                    <w:pPr>
                      <w:jc w:val="center"/>
                      <w:rPr>
                        <w:rFonts w:ascii="Calibri" w:eastAsia="宋体" w:hAnsi="Calibri" w:cs="Times New Roman"/>
                      </w:rPr>
                    </w:pPr>
                    <w:r>
                      <w:rPr>
                        <w:rFonts w:ascii="Calibri" w:eastAsia="宋体" w:hAnsi="Calibri" w:cs="宋体" w:hint="eastAsia"/>
                      </w:rPr>
                      <w:t>示范区农业局向省</w:t>
                    </w:r>
                    <w:proofErr w:type="gramStart"/>
                    <w:r>
                      <w:rPr>
                        <w:rFonts w:ascii="Calibri" w:eastAsia="宋体" w:hAnsi="Calibri" w:cs="宋体" w:hint="eastAsia"/>
                      </w:rPr>
                      <w:t>疫</w:t>
                    </w:r>
                    <w:proofErr w:type="gramEnd"/>
                    <w:r>
                      <w:rPr>
                        <w:rFonts w:ascii="Calibri" w:eastAsia="宋体" w:hAnsi="Calibri" w:cs="宋体" w:hint="eastAsia"/>
                      </w:rPr>
                      <w:t>控中心报告并送样</w:t>
                    </w:r>
                  </w:p>
                </w:txbxContent>
              </v:textbox>
            </v:rect>
          </v:group>
        </w:pict>
      </w:r>
    </w:p>
    <w:sectPr w:rsidR="00B560E0" w:rsidSect="00857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74E3C"/>
    <w:rsid w:val="00001F5D"/>
    <w:rsid w:val="00011F0A"/>
    <w:rsid w:val="00012CD2"/>
    <w:rsid w:val="00013101"/>
    <w:rsid w:val="00013F2D"/>
    <w:rsid w:val="00014E45"/>
    <w:rsid w:val="00016E53"/>
    <w:rsid w:val="000212BA"/>
    <w:rsid w:val="00027B29"/>
    <w:rsid w:val="00034662"/>
    <w:rsid w:val="00042193"/>
    <w:rsid w:val="000433CF"/>
    <w:rsid w:val="00053D73"/>
    <w:rsid w:val="000623A1"/>
    <w:rsid w:val="00066C0E"/>
    <w:rsid w:val="00067208"/>
    <w:rsid w:val="0007190C"/>
    <w:rsid w:val="00082F2C"/>
    <w:rsid w:val="00083AEF"/>
    <w:rsid w:val="00084E4B"/>
    <w:rsid w:val="000914D8"/>
    <w:rsid w:val="00094666"/>
    <w:rsid w:val="000A02B0"/>
    <w:rsid w:val="000A0B20"/>
    <w:rsid w:val="000A1B2F"/>
    <w:rsid w:val="000B1C42"/>
    <w:rsid w:val="000B2156"/>
    <w:rsid w:val="000B6C3F"/>
    <w:rsid w:val="000C361B"/>
    <w:rsid w:val="000D0D05"/>
    <w:rsid w:val="000F0D93"/>
    <w:rsid w:val="000F0E34"/>
    <w:rsid w:val="000F2EE4"/>
    <w:rsid w:val="000F4F2B"/>
    <w:rsid w:val="00100025"/>
    <w:rsid w:val="0010024B"/>
    <w:rsid w:val="00103E82"/>
    <w:rsid w:val="001040D2"/>
    <w:rsid w:val="001059A4"/>
    <w:rsid w:val="001075CA"/>
    <w:rsid w:val="00107F49"/>
    <w:rsid w:val="00110261"/>
    <w:rsid w:val="001108E2"/>
    <w:rsid w:val="001170E1"/>
    <w:rsid w:val="00121F1F"/>
    <w:rsid w:val="0013125F"/>
    <w:rsid w:val="001366C6"/>
    <w:rsid w:val="001374F5"/>
    <w:rsid w:val="0015299B"/>
    <w:rsid w:val="00153A6F"/>
    <w:rsid w:val="00153C42"/>
    <w:rsid w:val="00156B87"/>
    <w:rsid w:val="00157FD4"/>
    <w:rsid w:val="00163CF9"/>
    <w:rsid w:val="00171944"/>
    <w:rsid w:val="001725A0"/>
    <w:rsid w:val="00177352"/>
    <w:rsid w:val="00183896"/>
    <w:rsid w:val="0018725B"/>
    <w:rsid w:val="001A3DD3"/>
    <w:rsid w:val="001A42FD"/>
    <w:rsid w:val="001A5FB5"/>
    <w:rsid w:val="001A7AE9"/>
    <w:rsid w:val="001B0172"/>
    <w:rsid w:val="001B677B"/>
    <w:rsid w:val="001B694B"/>
    <w:rsid w:val="001C0770"/>
    <w:rsid w:val="001C1848"/>
    <w:rsid w:val="001D1712"/>
    <w:rsid w:val="001D55CF"/>
    <w:rsid w:val="001E2745"/>
    <w:rsid w:val="001E430E"/>
    <w:rsid w:val="001E49E2"/>
    <w:rsid w:val="001E6370"/>
    <w:rsid w:val="001F2A78"/>
    <w:rsid w:val="001F7E27"/>
    <w:rsid w:val="002007F8"/>
    <w:rsid w:val="00201E7C"/>
    <w:rsid w:val="00202B40"/>
    <w:rsid w:val="0022146A"/>
    <w:rsid w:val="002237D1"/>
    <w:rsid w:val="00230F8C"/>
    <w:rsid w:val="00233015"/>
    <w:rsid w:val="002338D0"/>
    <w:rsid w:val="00233C91"/>
    <w:rsid w:val="00240229"/>
    <w:rsid w:val="002442D2"/>
    <w:rsid w:val="00244FC2"/>
    <w:rsid w:val="0024622E"/>
    <w:rsid w:val="002479C0"/>
    <w:rsid w:val="00251AFC"/>
    <w:rsid w:val="00253435"/>
    <w:rsid w:val="0025598A"/>
    <w:rsid w:val="00256193"/>
    <w:rsid w:val="00257451"/>
    <w:rsid w:val="00257E18"/>
    <w:rsid w:val="00264F10"/>
    <w:rsid w:val="00265C54"/>
    <w:rsid w:val="00266C05"/>
    <w:rsid w:val="00267320"/>
    <w:rsid w:val="00271AE4"/>
    <w:rsid w:val="00274571"/>
    <w:rsid w:val="0028685B"/>
    <w:rsid w:val="00287158"/>
    <w:rsid w:val="00291673"/>
    <w:rsid w:val="002A0D1E"/>
    <w:rsid w:val="002B4D45"/>
    <w:rsid w:val="002B512D"/>
    <w:rsid w:val="002C0962"/>
    <w:rsid w:val="002C30A4"/>
    <w:rsid w:val="002D0A6F"/>
    <w:rsid w:val="002D285F"/>
    <w:rsid w:val="002F0699"/>
    <w:rsid w:val="002F0F36"/>
    <w:rsid w:val="002F2C04"/>
    <w:rsid w:val="002F2CF2"/>
    <w:rsid w:val="002F561F"/>
    <w:rsid w:val="002F69AA"/>
    <w:rsid w:val="003101D2"/>
    <w:rsid w:val="003107DD"/>
    <w:rsid w:val="00311965"/>
    <w:rsid w:val="00314B78"/>
    <w:rsid w:val="003227BB"/>
    <w:rsid w:val="0033098E"/>
    <w:rsid w:val="003426D3"/>
    <w:rsid w:val="00345CBD"/>
    <w:rsid w:val="00352C16"/>
    <w:rsid w:val="00361249"/>
    <w:rsid w:val="00361D3A"/>
    <w:rsid w:val="00363BBD"/>
    <w:rsid w:val="00364046"/>
    <w:rsid w:val="00366783"/>
    <w:rsid w:val="00366CA8"/>
    <w:rsid w:val="003738DA"/>
    <w:rsid w:val="00384C6C"/>
    <w:rsid w:val="003936D8"/>
    <w:rsid w:val="0039488D"/>
    <w:rsid w:val="00394993"/>
    <w:rsid w:val="003A025F"/>
    <w:rsid w:val="003A0AEC"/>
    <w:rsid w:val="003A7A21"/>
    <w:rsid w:val="003B153F"/>
    <w:rsid w:val="003B3445"/>
    <w:rsid w:val="003B4D1E"/>
    <w:rsid w:val="003B576D"/>
    <w:rsid w:val="003B5B00"/>
    <w:rsid w:val="003C23D2"/>
    <w:rsid w:val="003C2FA8"/>
    <w:rsid w:val="003C6578"/>
    <w:rsid w:val="003C6A38"/>
    <w:rsid w:val="003C6F0F"/>
    <w:rsid w:val="003D649C"/>
    <w:rsid w:val="003D7482"/>
    <w:rsid w:val="003E294B"/>
    <w:rsid w:val="003E2F38"/>
    <w:rsid w:val="003E43FF"/>
    <w:rsid w:val="003E620A"/>
    <w:rsid w:val="00412D46"/>
    <w:rsid w:val="00413DCC"/>
    <w:rsid w:val="00417DFB"/>
    <w:rsid w:val="00420417"/>
    <w:rsid w:val="00420B5A"/>
    <w:rsid w:val="004238D0"/>
    <w:rsid w:val="00424DF5"/>
    <w:rsid w:val="00425139"/>
    <w:rsid w:val="0042524F"/>
    <w:rsid w:val="00425565"/>
    <w:rsid w:val="00430A67"/>
    <w:rsid w:val="00430B96"/>
    <w:rsid w:val="00430CAC"/>
    <w:rsid w:val="00430F53"/>
    <w:rsid w:val="00446617"/>
    <w:rsid w:val="00446BB7"/>
    <w:rsid w:val="00446C70"/>
    <w:rsid w:val="00454B17"/>
    <w:rsid w:val="004630EC"/>
    <w:rsid w:val="004670F4"/>
    <w:rsid w:val="00475A07"/>
    <w:rsid w:val="0048196D"/>
    <w:rsid w:val="00496055"/>
    <w:rsid w:val="004A73AB"/>
    <w:rsid w:val="004A7E18"/>
    <w:rsid w:val="004B36B0"/>
    <w:rsid w:val="004B430E"/>
    <w:rsid w:val="004C36FB"/>
    <w:rsid w:val="004C648C"/>
    <w:rsid w:val="004D11F4"/>
    <w:rsid w:val="004D4692"/>
    <w:rsid w:val="004D6A43"/>
    <w:rsid w:val="004D7618"/>
    <w:rsid w:val="004E4AF8"/>
    <w:rsid w:val="004E5C93"/>
    <w:rsid w:val="004F4D33"/>
    <w:rsid w:val="00502A5D"/>
    <w:rsid w:val="00502D13"/>
    <w:rsid w:val="00507D83"/>
    <w:rsid w:val="00514E29"/>
    <w:rsid w:val="0052235B"/>
    <w:rsid w:val="00525C84"/>
    <w:rsid w:val="00526608"/>
    <w:rsid w:val="0052755F"/>
    <w:rsid w:val="005337DA"/>
    <w:rsid w:val="00533B3D"/>
    <w:rsid w:val="0053760F"/>
    <w:rsid w:val="005438BA"/>
    <w:rsid w:val="00544455"/>
    <w:rsid w:val="00545032"/>
    <w:rsid w:val="005535DA"/>
    <w:rsid w:val="00555B03"/>
    <w:rsid w:val="00560F08"/>
    <w:rsid w:val="005610E9"/>
    <w:rsid w:val="00563B20"/>
    <w:rsid w:val="00567CD3"/>
    <w:rsid w:val="00571684"/>
    <w:rsid w:val="0057202C"/>
    <w:rsid w:val="00575228"/>
    <w:rsid w:val="005807A9"/>
    <w:rsid w:val="0058337C"/>
    <w:rsid w:val="0059321C"/>
    <w:rsid w:val="005A218B"/>
    <w:rsid w:val="005A3943"/>
    <w:rsid w:val="005A5527"/>
    <w:rsid w:val="005B2E4B"/>
    <w:rsid w:val="005B3BFC"/>
    <w:rsid w:val="005B3FF5"/>
    <w:rsid w:val="005B4E78"/>
    <w:rsid w:val="005B676B"/>
    <w:rsid w:val="005C299A"/>
    <w:rsid w:val="005C68AB"/>
    <w:rsid w:val="005D5A69"/>
    <w:rsid w:val="005E096A"/>
    <w:rsid w:val="005E0DA3"/>
    <w:rsid w:val="005E39A2"/>
    <w:rsid w:val="005F5C45"/>
    <w:rsid w:val="00602ECE"/>
    <w:rsid w:val="00607BC3"/>
    <w:rsid w:val="00610544"/>
    <w:rsid w:val="006111EA"/>
    <w:rsid w:val="00611A72"/>
    <w:rsid w:val="00611F33"/>
    <w:rsid w:val="006166B0"/>
    <w:rsid w:val="00617EAD"/>
    <w:rsid w:val="006307D5"/>
    <w:rsid w:val="0063460B"/>
    <w:rsid w:val="00634AEB"/>
    <w:rsid w:val="0064375C"/>
    <w:rsid w:val="00643949"/>
    <w:rsid w:val="0064550D"/>
    <w:rsid w:val="00646654"/>
    <w:rsid w:val="0064687C"/>
    <w:rsid w:val="006555C0"/>
    <w:rsid w:val="00660744"/>
    <w:rsid w:val="006675C3"/>
    <w:rsid w:val="0068204C"/>
    <w:rsid w:val="006820CF"/>
    <w:rsid w:val="00683B23"/>
    <w:rsid w:val="006840A7"/>
    <w:rsid w:val="00693FD5"/>
    <w:rsid w:val="006968E1"/>
    <w:rsid w:val="0069692D"/>
    <w:rsid w:val="006A0B97"/>
    <w:rsid w:val="006A30C7"/>
    <w:rsid w:val="006A5BA7"/>
    <w:rsid w:val="006B6D79"/>
    <w:rsid w:val="006B7BAF"/>
    <w:rsid w:val="006C7662"/>
    <w:rsid w:val="006D3288"/>
    <w:rsid w:val="006D41C2"/>
    <w:rsid w:val="006D51B7"/>
    <w:rsid w:val="006E1F70"/>
    <w:rsid w:val="006E2AC5"/>
    <w:rsid w:val="006E4923"/>
    <w:rsid w:val="006E616E"/>
    <w:rsid w:val="006E6B7C"/>
    <w:rsid w:val="006F1169"/>
    <w:rsid w:val="006F2BBC"/>
    <w:rsid w:val="006F62AE"/>
    <w:rsid w:val="006F6AA0"/>
    <w:rsid w:val="0071452A"/>
    <w:rsid w:val="00720556"/>
    <w:rsid w:val="0072082D"/>
    <w:rsid w:val="00722ACD"/>
    <w:rsid w:val="0072389E"/>
    <w:rsid w:val="00724AA0"/>
    <w:rsid w:val="0072516E"/>
    <w:rsid w:val="00727ADE"/>
    <w:rsid w:val="007322A9"/>
    <w:rsid w:val="00734E3E"/>
    <w:rsid w:val="00743A6A"/>
    <w:rsid w:val="00745FA1"/>
    <w:rsid w:val="0075003E"/>
    <w:rsid w:val="00757107"/>
    <w:rsid w:val="0076451C"/>
    <w:rsid w:val="00765081"/>
    <w:rsid w:val="00774DD2"/>
    <w:rsid w:val="0077517E"/>
    <w:rsid w:val="0078068E"/>
    <w:rsid w:val="00792287"/>
    <w:rsid w:val="007943C0"/>
    <w:rsid w:val="00794BFD"/>
    <w:rsid w:val="007978D2"/>
    <w:rsid w:val="00797B6A"/>
    <w:rsid w:val="007A2C56"/>
    <w:rsid w:val="007A37EB"/>
    <w:rsid w:val="007A415F"/>
    <w:rsid w:val="007A7D49"/>
    <w:rsid w:val="007B2CB2"/>
    <w:rsid w:val="007B3877"/>
    <w:rsid w:val="007B3E6C"/>
    <w:rsid w:val="007B3EF6"/>
    <w:rsid w:val="007B68A8"/>
    <w:rsid w:val="007C0C2C"/>
    <w:rsid w:val="007D097F"/>
    <w:rsid w:val="007D1665"/>
    <w:rsid w:val="007D34C1"/>
    <w:rsid w:val="007E1563"/>
    <w:rsid w:val="007E56ED"/>
    <w:rsid w:val="007E60FE"/>
    <w:rsid w:val="007E7322"/>
    <w:rsid w:val="007F0105"/>
    <w:rsid w:val="007F0900"/>
    <w:rsid w:val="007F1559"/>
    <w:rsid w:val="007F782D"/>
    <w:rsid w:val="00804B0A"/>
    <w:rsid w:val="00810AA0"/>
    <w:rsid w:val="0081205D"/>
    <w:rsid w:val="008162D3"/>
    <w:rsid w:val="008179F8"/>
    <w:rsid w:val="00830BF4"/>
    <w:rsid w:val="00833393"/>
    <w:rsid w:val="00842FE3"/>
    <w:rsid w:val="00845307"/>
    <w:rsid w:val="00845548"/>
    <w:rsid w:val="008461F4"/>
    <w:rsid w:val="00856721"/>
    <w:rsid w:val="00857256"/>
    <w:rsid w:val="008578DF"/>
    <w:rsid w:val="00860D60"/>
    <w:rsid w:val="008650A8"/>
    <w:rsid w:val="008737C1"/>
    <w:rsid w:val="00880289"/>
    <w:rsid w:val="00883028"/>
    <w:rsid w:val="008847B9"/>
    <w:rsid w:val="00887C46"/>
    <w:rsid w:val="00887E14"/>
    <w:rsid w:val="008921D9"/>
    <w:rsid w:val="00896146"/>
    <w:rsid w:val="008A4051"/>
    <w:rsid w:val="008A6A6C"/>
    <w:rsid w:val="008B61FF"/>
    <w:rsid w:val="008C1B18"/>
    <w:rsid w:val="008D13EC"/>
    <w:rsid w:val="008D17EB"/>
    <w:rsid w:val="008E5AA0"/>
    <w:rsid w:val="0090065A"/>
    <w:rsid w:val="009006BC"/>
    <w:rsid w:val="0090189A"/>
    <w:rsid w:val="009079A0"/>
    <w:rsid w:val="00922B77"/>
    <w:rsid w:val="009303B6"/>
    <w:rsid w:val="009309C2"/>
    <w:rsid w:val="009338FE"/>
    <w:rsid w:val="00941E78"/>
    <w:rsid w:val="00944117"/>
    <w:rsid w:val="00945BA2"/>
    <w:rsid w:val="00953141"/>
    <w:rsid w:val="00953A7E"/>
    <w:rsid w:val="00954326"/>
    <w:rsid w:val="00957F25"/>
    <w:rsid w:val="00960471"/>
    <w:rsid w:val="009660FD"/>
    <w:rsid w:val="009662E1"/>
    <w:rsid w:val="00967891"/>
    <w:rsid w:val="00976B44"/>
    <w:rsid w:val="00987C73"/>
    <w:rsid w:val="00991AE2"/>
    <w:rsid w:val="009A5299"/>
    <w:rsid w:val="009B37AD"/>
    <w:rsid w:val="009C42C7"/>
    <w:rsid w:val="009C5396"/>
    <w:rsid w:val="009D04C4"/>
    <w:rsid w:val="009D47C9"/>
    <w:rsid w:val="009E2C1A"/>
    <w:rsid w:val="009E693F"/>
    <w:rsid w:val="009E731E"/>
    <w:rsid w:val="009F0386"/>
    <w:rsid w:val="00A17417"/>
    <w:rsid w:val="00A2103F"/>
    <w:rsid w:val="00A23A41"/>
    <w:rsid w:val="00A27FBB"/>
    <w:rsid w:val="00A41C28"/>
    <w:rsid w:val="00A60255"/>
    <w:rsid w:val="00A63682"/>
    <w:rsid w:val="00A70563"/>
    <w:rsid w:val="00A71385"/>
    <w:rsid w:val="00A74C68"/>
    <w:rsid w:val="00A75844"/>
    <w:rsid w:val="00A81C62"/>
    <w:rsid w:val="00A85C33"/>
    <w:rsid w:val="00A85D64"/>
    <w:rsid w:val="00A92122"/>
    <w:rsid w:val="00A933A7"/>
    <w:rsid w:val="00AA3217"/>
    <w:rsid w:val="00AA6C9B"/>
    <w:rsid w:val="00AA711C"/>
    <w:rsid w:val="00AB11D8"/>
    <w:rsid w:val="00AB1F8F"/>
    <w:rsid w:val="00AB5FE9"/>
    <w:rsid w:val="00AC3BC6"/>
    <w:rsid w:val="00AC67E4"/>
    <w:rsid w:val="00AD091C"/>
    <w:rsid w:val="00AD1CD3"/>
    <w:rsid w:val="00AD693C"/>
    <w:rsid w:val="00AE26AF"/>
    <w:rsid w:val="00AE3398"/>
    <w:rsid w:val="00AE47DE"/>
    <w:rsid w:val="00AF290E"/>
    <w:rsid w:val="00AF5240"/>
    <w:rsid w:val="00AF7FBD"/>
    <w:rsid w:val="00B00ACB"/>
    <w:rsid w:val="00B0107D"/>
    <w:rsid w:val="00B03242"/>
    <w:rsid w:val="00B03A24"/>
    <w:rsid w:val="00B121B0"/>
    <w:rsid w:val="00B12C7F"/>
    <w:rsid w:val="00B13FD9"/>
    <w:rsid w:val="00B16DB5"/>
    <w:rsid w:val="00B171D0"/>
    <w:rsid w:val="00B174CD"/>
    <w:rsid w:val="00B17D60"/>
    <w:rsid w:val="00B17E73"/>
    <w:rsid w:val="00B236B7"/>
    <w:rsid w:val="00B23A12"/>
    <w:rsid w:val="00B41532"/>
    <w:rsid w:val="00B45E4B"/>
    <w:rsid w:val="00B45FE1"/>
    <w:rsid w:val="00B50915"/>
    <w:rsid w:val="00B560E0"/>
    <w:rsid w:val="00B60C66"/>
    <w:rsid w:val="00B70858"/>
    <w:rsid w:val="00B7207B"/>
    <w:rsid w:val="00B741CF"/>
    <w:rsid w:val="00B82087"/>
    <w:rsid w:val="00B8296C"/>
    <w:rsid w:val="00B90989"/>
    <w:rsid w:val="00B9225E"/>
    <w:rsid w:val="00B92DEC"/>
    <w:rsid w:val="00B951B4"/>
    <w:rsid w:val="00B96596"/>
    <w:rsid w:val="00BA4723"/>
    <w:rsid w:val="00BB0C06"/>
    <w:rsid w:val="00BB6C08"/>
    <w:rsid w:val="00BC1012"/>
    <w:rsid w:val="00BC16E8"/>
    <w:rsid w:val="00BC1F34"/>
    <w:rsid w:val="00BC53AE"/>
    <w:rsid w:val="00BC64DB"/>
    <w:rsid w:val="00BC79B5"/>
    <w:rsid w:val="00BD375A"/>
    <w:rsid w:val="00BD382F"/>
    <w:rsid w:val="00BD3AB1"/>
    <w:rsid w:val="00BD42A8"/>
    <w:rsid w:val="00BD436B"/>
    <w:rsid w:val="00BD735F"/>
    <w:rsid w:val="00BE01F3"/>
    <w:rsid w:val="00BE2C80"/>
    <w:rsid w:val="00BE37C2"/>
    <w:rsid w:val="00BF1384"/>
    <w:rsid w:val="00BF6207"/>
    <w:rsid w:val="00BF73BD"/>
    <w:rsid w:val="00C26B0D"/>
    <w:rsid w:val="00C2764B"/>
    <w:rsid w:val="00C27737"/>
    <w:rsid w:val="00C301ED"/>
    <w:rsid w:val="00C3702D"/>
    <w:rsid w:val="00C427C4"/>
    <w:rsid w:val="00C50055"/>
    <w:rsid w:val="00C52320"/>
    <w:rsid w:val="00C56E76"/>
    <w:rsid w:val="00C62313"/>
    <w:rsid w:val="00C763A3"/>
    <w:rsid w:val="00C77C00"/>
    <w:rsid w:val="00C77E7F"/>
    <w:rsid w:val="00C83364"/>
    <w:rsid w:val="00C87F73"/>
    <w:rsid w:val="00C90320"/>
    <w:rsid w:val="00CA1F78"/>
    <w:rsid w:val="00CA457E"/>
    <w:rsid w:val="00CA5D8A"/>
    <w:rsid w:val="00CA5EF8"/>
    <w:rsid w:val="00CA6C1B"/>
    <w:rsid w:val="00CB2672"/>
    <w:rsid w:val="00CC58CD"/>
    <w:rsid w:val="00CC66BE"/>
    <w:rsid w:val="00CD3E67"/>
    <w:rsid w:val="00CD6F69"/>
    <w:rsid w:val="00CE7221"/>
    <w:rsid w:val="00CF295B"/>
    <w:rsid w:val="00D00A9D"/>
    <w:rsid w:val="00D02666"/>
    <w:rsid w:val="00D02A3F"/>
    <w:rsid w:val="00D0464D"/>
    <w:rsid w:val="00D116AC"/>
    <w:rsid w:val="00D30F63"/>
    <w:rsid w:val="00D34BF7"/>
    <w:rsid w:val="00D34C49"/>
    <w:rsid w:val="00D41D3F"/>
    <w:rsid w:val="00D420BA"/>
    <w:rsid w:val="00D4533C"/>
    <w:rsid w:val="00D46515"/>
    <w:rsid w:val="00D50EF5"/>
    <w:rsid w:val="00D5189B"/>
    <w:rsid w:val="00D51DC0"/>
    <w:rsid w:val="00D52069"/>
    <w:rsid w:val="00D52839"/>
    <w:rsid w:val="00D533E8"/>
    <w:rsid w:val="00D56411"/>
    <w:rsid w:val="00D631C1"/>
    <w:rsid w:val="00D657CD"/>
    <w:rsid w:val="00D673B2"/>
    <w:rsid w:val="00D7053C"/>
    <w:rsid w:val="00D74260"/>
    <w:rsid w:val="00D763D3"/>
    <w:rsid w:val="00D819FD"/>
    <w:rsid w:val="00D86B31"/>
    <w:rsid w:val="00D946B1"/>
    <w:rsid w:val="00DA0C8E"/>
    <w:rsid w:val="00DA175D"/>
    <w:rsid w:val="00DA230D"/>
    <w:rsid w:val="00DA74DD"/>
    <w:rsid w:val="00DB10B7"/>
    <w:rsid w:val="00DB29BE"/>
    <w:rsid w:val="00DB69A0"/>
    <w:rsid w:val="00DC4C59"/>
    <w:rsid w:val="00DD025B"/>
    <w:rsid w:val="00DD2101"/>
    <w:rsid w:val="00DE61E9"/>
    <w:rsid w:val="00DE7267"/>
    <w:rsid w:val="00DF2AAE"/>
    <w:rsid w:val="00E00F43"/>
    <w:rsid w:val="00E0132B"/>
    <w:rsid w:val="00E0703F"/>
    <w:rsid w:val="00E17B83"/>
    <w:rsid w:val="00E23E2C"/>
    <w:rsid w:val="00E252E4"/>
    <w:rsid w:val="00E30262"/>
    <w:rsid w:val="00E3677C"/>
    <w:rsid w:val="00E433D5"/>
    <w:rsid w:val="00E44A39"/>
    <w:rsid w:val="00E46DAD"/>
    <w:rsid w:val="00E51AFA"/>
    <w:rsid w:val="00E51D4B"/>
    <w:rsid w:val="00E55FFB"/>
    <w:rsid w:val="00E62D7F"/>
    <w:rsid w:val="00E710FE"/>
    <w:rsid w:val="00E711C1"/>
    <w:rsid w:val="00E750A0"/>
    <w:rsid w:val="00E77999"/>
    <w:rsid w:val="00E848FA"/>
    <w:rsid w:val="00E85941"/>
    <w:rsid w:val="00E9549B"/>
    <w:rsid w:val="00E9690A"/>
    <w:rsid w:val="00E97F06"/>
    <w:rsid w:val="00EA11A7"/>
    <w:rsid w:val="00EB4444"/>
    <w:rsid w:val="00EC1CB9"/>
    <w:rsid w:val="00EC4F1A"/>
    <w:rsid w:val="00EC5383"/>
    <w:rsid w:val="00ED26D8"/>
    <w:rsid w:val="00ED6556"/>
    <w:rsid w:val="00ED6DA6"/>
    <w:rsid w:val="00EE5CA8"/>
    <w:rsid w:val="00F01090"/>
    <w:rsid w:val="00F03297"/>
    <w:rsid w:val="00F04C0A"/>
    <w:rsid w:val="00F06D64"/>
    <w:rsid w:val="00F131BB"/>
    <w:rsid w:val="00F16170"/>
    <w:rsid w:val="00F17980"/>
    <w:rsid w:val="00F20403"/>
    <w:rsid w:val="00F235E2"/>
    <w:rsid w:val="00F26739"/>
    <w:rsid w:val="00F271EA"/>
    <w:rsid w:val="00F27D8A"/>
    <w:rsid w:val="00F36340"/>
    <w:rsid w:val="00F40D57"/>
    <w:rsid w:val="00F42703"/>
    <w:rsid w:val="00F43334"/>
    <w:rsid w:val="00F47B78"/>
    <w:rsid w:val="00F53612"/>
    <w:rsid w:val="00F539C9"/>
    <w:rsid w:val="00F54B48"/>
    <w:rsid w:val="00F54D16"/>
    <w:rsid w:val="00F60367"/>
    <w:rsid w:val="00F64675"/>
    <w:rsid w:val="00F663D3"/>
    <w:rsid w:val="00F67586"/>
    <w:rsid w:val="00F74E3C"/>
    <w:rsid w:val="00F77ABC"/>
    <w:rsid w:val="00F82605"/>
    <w:rsid w:val="00F845CE"/>
    <w:rsid w:val="00FA04DB"/>
    <w:rsid w:val="00FA3157"/>
    <w:rsid w:val="00FB20FF"/>
    <w:rsid w:val="00FB4E6B"/>
    <w:rsid w:val="00FC05B3"/>
    <w:rsid w:val="00FC1D7B"/>
    <w:rsid w:val="00FC1D9C"/>
    <w:rsid w:val="00FC2B47"/>
    <w:rsid w:val="00FC338A"/>
    <w:rsid w:val="00FC4E76"/>
    <w:rsid w:val="00FC6EC2"/>
    <w:rsid w:val="00FD223F"/>
    <w:rsid w:val="00FD63A1"/>
    <w:rsid w:val="00FD66D5"/>
    <w:rsid w:val="00FE0802"/>
    <w:rsid w:val="00FF03C7"/>
    <w:rsid w:val="00FF20B4"/>
    <w:rsid w:val="00FF67CF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 薛富霞)A</dc:creator>
  <cp:lastModifiedBy>文印室 薛富霞)A</cp:lastModifiedBy>
  <cp:revision>1</cp:revision>
  <dcterms:created xsi:type="dcterms:W3CDTF">2023-03-16T07:07:00Z</dcterms:created>
  <dcterms:modified xsi:type="dcterms:W3CDTF">2023-03-16T07:08:00Z</dcterms:modified>
</cp:coreProperties>
</file>