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hint="default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2763-2021《食品安全国家标准 食品中农药最大残留限量》,GB 2763.1-2022《食品安全国家标准食品中2,4-滴丁酸钠盐等112种农药最大残留限量》 要求。 GB 2763-2021《食品安全国家标准 食品中农药最大残留限量》 要求。 GB 2763-2021《食品安全国家标准 食品中农药最大残留限量》,中华人民共和国农业农村部公告 第250号,GB 31650-2019《食品安全国家标准 食品中兽药最大残留限量》 要求。 GB 22556-2008《豆芽卫生标准》,GB 2762-2022《食品安全国家标准 食品中污染物限量》,《国家食品药品监督管理总局　农业部　国家卫生和计划生育委员会关于豆芽生产过程中禁止使用6-苄基腺嘌呤等物质的公告（2015年第11号）》要求。 GB 2762-2022《食品安全国家标准 食品中污染物限量》,GB 19300-2014《食品安全国家标准 坚果与籽类食品》,GB 2761-2017《食品安全国家标准 食品中真菌毒素限量》 要求。 GB 2762-2022《食品安全国家标准 食品中污染物限量》,GB 2763-2021《食品安全国家标准 食品中农药最大残留限量》 要求。 GB 2763-2021《食品安全国家标准 食品中农药最大残留限量》,GB 2762-2022《食品安全国家标准 食品中污染物限量》 要求。 GB 31650-2019《食品安全国家标准 食品中兽药最大残留限量》,GB 31650.1-2022《食品安全国家标准 食品中41种兽药最大残留限量》 要求。 GB 22556-2008《豆芽卫生标准》,GB 2762-2022《食品安全国家标准 食品中污染物限量》,《国家食品药品监督管理总局　农业部　国家卫生和计划生育委员会关于豆芽生产过程中禁止使用6-苄基腺嘌呤等物质的公告（2015年第11号）》 要求。 中华人民共和国农业农村部公告 第250号,GB 31650-2019《食品安全国家标准 食品中兽药最大残留限量》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1.菜豆的抽检项目包括：克百威,灭蝇胺,倍硫磷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2.橙的抽检项目包括：三唑磷,丙溴磷,克百威,联苯菊酯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3.大白菜的抽检项目包括：啶虫脒,毒死蜱,氟虫腈,水胺硫磷,吡虫啉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4.豆芽的抽检项目包括亚硫酸盐(以SO₂计),铅(以Pb计),6-苄基腺嘌呤(6-BA),4-氯苯氧乙酸钠(以4-氯苯氧乙酸计)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5.番茄的抽检项目包括：敌敌畏,毒死蜱,甲拌磷,氧乐果</w:t>
      </w:r>
    </w:p>
    <w:p>
      <w:pPr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.胡萝卜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的抽检项目包括：敌敌畏,铅(以Pb计),百菌清,吡唑醚菌酯,毒死蜱,氟虫腈,甲拌磷</w:t>
      </w:r>
    </w:p>
    <w:p>
      <w:pPr>
        <w:pStyle w:val="2"/>
        <w:tabs>
          <w:tab w:val="left" w:pos="3148"/>
        </w:tabs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7.黄瓜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的抽检项目包括：哒螨灵,敌敌畏,毒死蜱,克百威,氧乐果</w:t>
      </w:r>
    </w:p>
    <w:p>
      <w:pPr>
        <w:tabs>
          <w:tab w:val="left" w:pos="2950"/>
          <w:tab w:val="center" w:pos="4153"/>
        </w:tabs>
        <w:ind w:firstLine="640"/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.鸡蛋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</w:t>
      </w: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氟虫腈,呋喃唑酮代谢物,地美硝唑,甲硝唑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的抽检项目包括：噻虫胺,氧乐果,噻虫嗪,吡虫啉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10.豇豆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的抽检项目包括：灭蝇胺,克百威,甲氨基阿维菌素苯甲酸盐,氟虫腈,啶虫脒,倍硫磷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11.结球甘蓝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的抽检项目包括：甲基异柳磷,氧乐果,乙酰甲胺磷,毒死蜱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12.韭菜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的抽检项目包括：氧乐果,氯氰菊酯和高效氯氰菊酯,腐霉利,多菌灵,毒死蜱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13.辣椒的抽检项目包括：克百威,镉(以Cd计),甲胺磷,甲拌磷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14.马铃薯的抽检项目包括：甲拌磷,甲基异柳磷,克百威,甲胺磷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15.猕猴桃的抽检项目包括：氧乐果,敌敌畏,多菌灵,氯吡脲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16.普通白菜的抽检项目包括：氧乐果,水胺硫磷,毒死蜱,啶虫脒,阿维菌素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17.茄子的抽检项目包括：镉(以Cd计),甲拌磷,噻虫嗪,氧乐果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18.芹菜的抽检项目包括：氧乐果,克百威,甲基异柳磷,甲拌磷,毒死蜱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19.生干籽类的抽检项目包括：镉(以Cd计),酸价(以脂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肪计)(KOH),过氧化值(以脂肪计),黄曲霉毒素B₁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20.鲜食用菌的抽检项目包括：镉(以Cd计),氯氟氰菊酯和高效氯氟氰菊酯,氯氰菊酯和高效氯氰菊酯,百菌清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21.香蕉的抽检项目包括：苯醚甲环唑,吡唑醚菌酯,腈苯唑,噻虫嗪,吡虫啉,狄氏剂,联苯菊酯,噻虫胺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22.油麦菜的抽检项目包括：阿维菌素,毒死蜱,氟虫腈,氧乐果</w:t>
      </w:r>
    </w:p>
    <w:p>
      <w:pPr>
        <w:pStyle w:val="2"/>
        <w:ind w:firstLine="640"/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-SA"/>
        </w:rPr>
        <w:t>23.猪肉的抽检项目包括：氯霉素,恩诺沙星,氟苯尼考,甲氧苄啶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MDlkNzYxMWE3OTlhZWU3NDc3OGJiMzY4M2ZiOGMifQ=="/>
  </w:docVars>
  <w:rsids>
    <w:rsidRoot w:val="00B2645E"/>
    <w:rsid w:val="000272FE"/>
    <w:rsid w:val="00161AC3"/>
    <w:rsid w:val="001908A8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82897"/>
    <w:rsid w:val="00782C76"/>
    <w:rsid w:val="00844E21"/>
    <w:rsid w:val="008B6246"/>
    <w:rsid w:val="00976F04"/>
    <w:rsid w:val="009A37CD"/>
    <w:rsid w:val="009B7608"/>
    <w:rsid w:val="00A42AC5"/>
    <w:rsid w:val="00A77FC5"/>
    <w:rsid w:val="00A840A0"/>
    <w:rsid w:val="00AD2205"/>
    <w:rsid w:val="00B2645E"/>
    <w:rsid w:val="00B90478"/>
    <w:rsid w:val="00BD542D"/>
    <w:rsid w:val="00C831E6"/>
    <w:rsid w:val="00CC4919"/>
    <w:rsid w:val="00DB19BC"/>
    <w:rsid w:val="00DD23C9"/>
    <w:rsid w:val="00DF2224"/>
    <w:rsid w:val="01257677"/>
    <w:rsid w:val="013F7202"/>
    <w:rsid w:val="0178779D"/>
    <w:rsid w:val="01A5492C"/>
    <w:rsid w:val="01A82AEA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5F406C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2082460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Char"/>
    <w:link w:val="2"/>
    <w:semiHidden/>
    <w:qFormat/>
    <w:uiPriority w:val="99"/>
    <w:rPr>
      <w:szCs w:val="21"/>
    </w:rPr>
  </w:style>
  <w:style w:type="character" w:customStyle="1" w:styleId="12">
    <w:name w:val="页脚 Char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2353</Words>
  <Characters>2777</Characters>
  <Lines>20</Lines>
  <Paragraphs>5</Paragraphs>
  <TotalTime>2</TotalTime>
  <ScaleCrop>false</ScaleCrop>
  <LinksUpToDate>false</LinksUpToDate>
  <CharactersWithSpaces>2838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WPS_1615619693</cp:lastModifiedBy>
  <cp:lastPrinted>2019-10-16T01:23:00Z</cp:lastPrinted>
  <dcterms:modified xsi:type="dcterms:W3CDTF">2023-10-23T11:14:55Z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A573CDC1FEB14D4D97F12E560E47A201_13</vt:lpwstr>
  </property>
</Properties>
</file>